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188C" w14:textId="77777777" w:rsidR="00A607C6" w:rsidRPr="00A607C6" w:rsidRDefault="00A607C6" w:rsidP="00C30FB9">
      <w:pPr>
        <w:spacing w:before="100" w:beforeAutospacing="1" w:after="100" w:afterAutospacing="1" w:line="600" w:lineRule="atLeast"/>
        <w:jc w:val="both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pt-BR"/>
        </w:rPr>
      </w:pPr>
      <w:r w:rsidRPr="00A607C6">
        <w:rPr>
          <w:rFonts w:ascii="inherit" w:eastAsia="Times New Roman" w:hAnsi="inherit" w:cs="Times New Roman"/>
          <w:caps/>
          <w:kern w:val="36"/>
          <w:sz w:val="48"/>
          <w:szCs w:val="48"/>
          <w:lang w:eastAsia="pt-BR"/>
        </w:rPr>
        <w:t>REGULAMENTO DE SORTEIO</w:t>
      </w:r>
    </w:p>
    <w:p w14:paraId="67C08009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5EFCB68E" w14:textId="77777777" w:rsidR="00A607C6" w:rsidRPr="00A607C6" w:rsidRDefault="00A607C6" w:rsidP="00C30FB9">
      <w:pPr>
        <w:shd w:val="clear" w:color="auto" w:fill="FFFFFF"/>
        <w:spacing w:beforeAutospacing="1" w:after="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1.OBJETO</w:t>
      </w:r>
    </w:p>
    <w:p w14:paraId="1FF444E6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24D5047A" w14:textId="3DFAB66E" w:rsidR="00A607C6" w:rsidRPr="00A607C6" w:rsidRDefault="00484FA5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 presente regulamento tem como objeto estabelecer as normas para a premiação no sorteio de 1 iphone 1</w:t>
      </w:r>
      <w:r w:rsidR="000D0818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6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, o sorteio será realizado no dia </w:t>
      </w:r>
      <w:r w:rsidR="00F34AB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20 de dezembro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 202</w:t>
      </w:r>
      <w:r w:rsidR="00BB276A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através da apuração do número da loteria federal.</w:t>
      </w:r>
    </w:p>
    <w:p w14:paraId="1B197FAF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2. PARTICIPAÇÃO</w:t>
      </w:r>
    </w:p>
    <w:p w14:paraId="3C441B5D" w14:textId="63199E16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a) Poderão participar do sorteio pessoas físicas e jur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í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dicas que realizarem </w:t>
      </w:r>
      <w:r w:rsidR="00F34AB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receberem de nossos parceiros um voucher ou forem cadastrados pelos parceiros na própria loja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5093CF58" w14:textId="291D66FC" w:rsidR="00A62DD4" w:rsidRDefault="00A607C6" w:rsidP="00484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b) </w:t>
      </w:r>
      <w:r w:rsidR="00A62DD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Não serão permitidas inscrições, participações ou concorrências na promoção por parte de colaboradores das empresas envolvidas diretamente na organização do sorteio, bem como funcionários, executivos e diretores da promotora e/ou organizadora.</w:t>
      </w:r>
    </w:p>
    <w:p w14:paraId="10D93B1D" w14:textId="11ECCD72" w:rsidR="00A62DD4" w:rsidRPr="00A607C6" w:rsidRDefault="00484FA5" w:rsidP="00484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d) </w:t>
      </w:r>
      <w:r w:rsidR="00A62DD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Também não serão permitidas inscrições, participações ou concorrências por usuários ou funcionários do local onde a promoção Smilly Brasil estiver sendo realizada. Caso um usuário ou proprietário, colaborador, funcionário ou contratado do ponto comercial queira participar do sorteio, poderá fazê-lo em outro ponto comercial onde a Smilly Brasil </w:t>
      </w:r>
      <w:r w:rsidR="00F34AB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seja parceira na mesma promoção</w:t>
      </w:r>
      <w:r w:rsidR="00A62DD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5F59AD07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3. APURAÇÃO DO SORTEIO E DIVULGAÇÃO DO SORTEADO</w:t>
      </w:r>
    </w:p>
    <w:p w14:paraId="1920F3BB" w14:textId="583B9896" w:rsidR="00B81778" w:rsidRDefault="00A62DD4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A campanha terá apenas um ganhador. O número da sorte vencedor será identificado pela correlação com o resultado da Loteria Federal do dia </w:t>
      </w:r>
      <w:r w:rsidR="00F34AB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20 de dezembro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="00EC7958"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 202</w:t>
      </w:r>
      <w:r w:rsidR="00BB276A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, às 16h (horário de Brasília). O número do vencedor será formado primeiramente pelo algarismo da dezena simples do 1º prêmio e, na sequência, pelas unidades do 1º ao 5º prêmio, lidas verticalmente, de cima para baixo.</w:t>
      </w:r>
    </w:p>
    <w:p w14:paraId="5C2860EC" w14:textId="20331936" w:rsidR="00B81778" w:rsidRDefault="00A607C6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lastRenderedPageBreak/>
        <w:t xml:space="preserve">Exemplo para prêmio: Resultado da Loteria Federal. </w:t>
      </w:r>
    </w:p>
    <w:p w14:paraId="71CB2CE3" w14:textId="55B4F8C4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1° Prêmio 32.875 </w:t>
      </w:r>
    </w:p>
    <w:p w14:paraId="1E9B76E9" w14:textId="2D76F43F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2° Prêmio 23.969 </w:t>
      </w:r>
    </w:p>
    <w:p w14:paraId="69B3ECBE" w14:textId="4E043291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3° Prêmio 62.436 </w:t>
      </w:r>
    </w:p>
    <w:p w14:paraId="087D252B" w14:textId="40B8414E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4° Prêmio 01.284 </w:t>
      </w:r>
    </w:p>
    <w:p w14:paraId="73102380" w14:textId="44357C54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5° Prêmio 36.397 </w:t>
      </w:r>
    </w:p>
    <w:p w14:paraId="04C29F53" w14:textId="06A97138" w:rsidR="00A62DD4" w:rsidRDefault="00A62DD4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Exemplo: O número extraído do resultado da Loteria Federal seria 759.647. Se porventura não houver extração na data programada, será considerada a extração da Loteria Federal imediatamente posterior, sem qualquer ônus para os participantes ou para a empresa Smilly Brasil. O sistema numérico de apuração para o prêmio será a dezena do primeiro prêmio e a unidade do 1º ao 5º prêmio da Loteria Federal, lidas verticalmente de cima para baixo, para composição dos números premiados. Caso o número sorteado não tenha sido adquirido, dar-se-á a entrega do prêmio ao número d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sorte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vendido imediatamente superior, até que se chegue ao número 999.999, ou, na falta deste, ao imediatamente inferior. Exemplo: Resultado apurado: 759.647 (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não vendido). Busca por próximo 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="00FA7A1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vendido resultou na localização do número 759.648. Ou, sem número vendido superior ao resultado do sorteio, encontrou-se o número 759.646 como opção ao número 759.647 (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="00FA7A1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não vendido).</w:t>
      </w:r>
    </w:p>
    <w:p w14:paraId="0E4FD411" w14:textId="7B324BAC" w:rsidR="00A607C6" w:rsidRPr="00A607C6" w:rsidRDefault="00A607C6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divulgação do nome do sorteado ocorrerá </w:t>
      </w:r>
      <w:r w:rsidR="00F34AB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em até 3 dias uteis após o sorteio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,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</w:t>
      </w:r>
      <w:r w:rsidR="00C30FB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página oficial da empresa Smilly</w:t>
      </w:r>
      <w:r w:rsidR="006E1E9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Brasil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27874095" w14:textId="256A05BB" w:rsidR="00A607C6" w:rsidRPr="004D1193" w:rsidRDefault="00A607C6" w:rsidP="004D1193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O sorteado será contatado através dos dados cadastrais informados no momento da inscrição e terá o seu nome divulgado no site </w:t>
      </w:r>
      <w:hyperlink r:id="rId5" w:history="1">
        <w:r w:rsidRPr="004D1193">
          <w:rPr>
            <w:rStyle w:val="Hyperlink"/>
            <w:rFonts w:ascii="Open Sans" w:eastAsia="Times New Roman" w:hAnsi="Open Sans" w:cs="Open Sans"/>
            <w:sz w:val="24"/>
            <w:szCs w:val="24"/>
            <w:lang w:eastAsia="pt-BR"/>
          </w:rPr>
          <w:t>www.smillybrasil.com.br</w:t>
        </w:r>
      </w:hyperlink>
      <w:r w:rsidR="00C30FB9"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071897CD" w14:textId="64DF0270" w:rsidR="004D1193" w:rsidRDefault="00F34AB6" w:rsidP="002A78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</w:t>
      </w:r>
      <w:r w:rsidR="004D1193"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ganhador tem um prazo de 7 (sete) dias úteis para responder nosso contato e agendar a entrega do prêmio. Caso não haja resposta do sorteado dentro do prazo estabelecido, dar-se-á a entrega do prêmio ao 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="00FA7A1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="004D1193"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vendido imediatamente superior, até que se chegue ao número 999.999, ou, na falta deste, ao imediatamente inferior.</w:t>
      </w:r>
    </w:p>
    <w:p w14:paraId="3082025E" w14:textId="2935CBBB" w:rsidR="004D1193" w:rsidRPr="004D1193" w:rsidRDefault="004D1193" w:rsidP="002A78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É de responsabilidade do sorteado informar corretamente seus dados cadastrais para que a entrega do prêmio possa ser realizada de forma eficiente. Caso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seja enviado o prêmio para outra localidade fora do município de Dourados e </w:t>
      </w: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ocorra a devolução do prêmio por motivos </w:t>
      </w: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lastRenderedPageBreak/>
        <w:t xml:space="preserve">de endereço incorreto ou incompleto, o sorteado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deverá arcar com as despesas de um novo envio do prêmio</w:t>
      </w: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0AC554A5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4F4D007A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4. ENTREGA DO PRÊMIO</w:t>
      </w:r>
    </w:p>
    <w:p w14:paraId="58182D8C" w14:textId="63AA6336" w:rsidR="00A607C6" w:rsidRPr="00A607C6" w:rsidRDefault="00A607C6" w:rsidP="00F0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a) A entrega do prêmio será </w:t>
      </w:r>
      <w:r w:rsidR="00C30FB9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feita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n</w:t>
      </w:r>
      <w:r w:rsidR="00F05178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Cidade de Dourados Sede da Smilly Brasil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, caso o contemplado </w:t>
      </w:r>
      <w:r w:rsidR="00F05178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more em outra cidade e o prêmio será enviado através dos correios</w:t>
      </w:r>
      <w:r w:rsidR="00BE338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, ou entregue através de algum representante da Smilly na Cidade</w:t>
      </w:r>
      <w:r w:rsidR="00F05178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32983CE9" w14:textId="63E94AAC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b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) O prêmio é pessoal e intransferível.</w:t>
      </w:r>
    </w:p>
    <w:p w14:paraId="15658373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c) Os sorteados não poderão trocar o prêmio por valor em dinheiro ou por outro modelo. Assim, nos termos do regulamento do sorteio, já de seu conhecimento, que ora é reiterado, assumimos, de forma irrevogável e irretratável o compromisso de entrega do prêmio acima descrito.</w:t>
      </w:r>
    </w:p>
    <w:p w14:paraId="72708D38" w14:textId="788D8863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62E69142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5. DISPOSIÇÕES GERAIS</w:t>
      </w:r>
    </w:p>
    <w:p w14:paraId="425F6AD1" w14:textId="6510C3FA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a) Quaisquer dúvidas, divergências ou situações não previstas no regulamento serão julgadas e decididas de forma soberana e irrecorrível pel</w:t>
      </w:r>
      <w:r w:rsidR="00EA4D7E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promotor da </w:t>
      </w:r>
      <w:r w:rsidR="00EA4D7E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Smilly Brasil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2B8AB7F9" w14:textId="75C4C9CA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b) A promotora não poderá ser responsabilizada por inscrições atrasadas, enviadas erroneamente, incompletas, incorretas, inválidas ou imprecisas que tornem impossível o contato e/ou a entrega do prêmio.</w:t>
      </w:r>
    </w:p>
    <w:p w14:paraId="00411950" w14:textId="77777777" w:rsidR="00FA7A14" w:rsidRDefault="00A607C6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c) O promotor não se responsabiliza por nenhuma falha técnica de transmissão, problemas de acesso à internet ou qualquer caso fortuito ou de força maior que possam impedir a participação do usuário.</w:t>
      </w:r>
    </w:p>
    <w:p w14:paraId="1CEB2126" w14:textId="54D0DC6D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d)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Smilly Brasil reserva-se o direito de desclassificar e excluir do sorteio, a qualquer momento, qualquer participante que descumprir este regulamento ou realizar qualquer tipo de fraude ou manipulação na tentativa de burlar as regras estabelecidas. Nesse caso, será realizado verificado o próximo número da sorte valido.</w:t>
      </w:r>
    </w:p>
    <w:p w14:paraId="0363711F" w14:textId="2E0FDEA7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lastRenderedPageBreak/>
        <w:t xml:space="preserve">e)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Smilly Brasil não se responsabiliza por danos ou prejuízos causados ao sorteado em decorrência do uso do prêmio.</w:t>
      </w:r>
    </w:p>
    <w:p w14:paraId="18F75C39" w14:textId="4C6E8B5B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f)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 presente regulamento tem validade única e exclusivamente para o sorteio mencionado no item 1, não se aplicando a outros sorteios ou campanhas promocionais realizadas pela Smilly Brasil.</w:t>
      </w:r>
    </w:p>
    <w:p w14:paraId="0D31547F" w14:textId="459832F6" w:rsidR="00A607C6" w:rsidRDefault="00FA7A14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g</w:t>
      </w:r>
      <w:r w:rsidR="00A607C6"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) A participação neste sorteio implica na aceitação e total concordância com as regras dispostas no presente regulamento.</w:t>
      </w:r>
    </w:p>
    <w:p w14:paraId="4D03EEF8" w14:textId="77777777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Fica eleito o foro da Comarca de Dourados, Estado do Mato Grosso do Sul, para dirimir quaisquer controvérsias oriundas deste regulamento ou da promoção em questão. </w:t>
      </w:r>
    </w:p>
    <w:p w14:paraId="2AF37357" w14:textId="774E9BEB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Dourados, </w:t>
      </w:r>
      <w:r w:rsidR="00F34AB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20</w:t>
      </w:r>
      <w:r w:rsidR="007C04F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</w:t>
      </w:r>
      <w:r w:rsidR="00F34AB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agosto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202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46267930" w14:textId="77777777" w:rsidR="00FA7A14" w:rsidRPr="00A607C6" w:rsidRDefault="00FA7A14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</w:p>
    <w:p w14:paraId="7CCCC1BD" w14:textId="77777777" w:rsidR="00A607C6" w:rsidRPr="00A607C6" w:rsidRDefault="00A607C6" w:rsidP="00C30FB9">
      <w:pPr>
        <w:jc w:val="both"/>
      </w:pPr>
    </w:p>
    <w:sectPr w:rsidR="00A607C6" w:rsidRPr="00A60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063E2"/>
    <w:multiLevelType w:val="hybridMultilevel"/>
    <w:tmpl w:val="5C665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7681"/>
    <w:multiLevelType w:val="hybridMultilevel"/>
    <w:tmpl w:val="5C665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36E78"/>
    <w:multiLevelType w:val="hybridMultilevel"/>
    <w:tmpl w:val="5C665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365112">
    <w:abstractNumId w:val="0"/>
  </w:num>
  <w:num w:numId="2" w16cid:durableId="1410957233">
    <w:abstractNumId w:val="2"/>
  </w:num>
  <w:num w:numId="3" w16cid:durableId="27193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6"/>
    <w:rsid w:val="00082040"/>
    <w:rsid w:val="000D0818"/>
    <w:rsid w:val="00363E68"/>
    <w:rsid w:val="003F03CD"/>
    <w:rsid w:val="00484FA5"/>
    <w:rsid w:val="004D1193"/>
    <w:rsid w:val="00676FCF"/>
    <w:rsid w:val="006E1E94"/>
    <w:rsid w:val="00753905"/>
    <w:rsid w:val="007C04F4"/>
    <w:rsid w:val="008C1CBC"/>
    <w:rsid w:val="0096027F"/>
    <w:rsid w:val="00986478"/>
    <w:rsid w:val="00A607C6"/>
    <w:rsid w:val="00A62DD4"/>
    <w:rsid w:val="00A71D1C"/>
    <w:rsid w:val="00B81778"/>
    <w:rsid w:val="00BB276A"/>
    <w:rsid w:val="00BE338C"/>
    <w:rsid w:val="00C30FB9"/>
    <w:rsid w:val="00EA4D7E"/>
    <w:rsid w:val="00EB0991"/>
    <w:rsid w:val="00EB1FC3"/>
    <w:rsid w:val="00EC7958"/>
    <w:rsid w:val="00EF158D"/>
    <w:rsid w:val="00EF6483"/>
    <w:rsid w:val="00F05178"/>
    <w:rsid w:val="00F34AB6"/>
    <w:rsid w:val="00F83A3B"/>
    <w:rsid w:val="00F9782F"/>
    <w:rsid w:val="00FA7A14"/>
    <w:rsid w:val="00FB4DE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7B9"/>
  <w15:chartTrackingRefBased/>
  <w15:docId w15:val="{2923BCAF-5611-44B0-A0BC-AEAAE20B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0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60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07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607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607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07C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illybras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Luíz Henrique Silva Dos Santos</dc:creator>
  <cp:keywords/>
  <dc:description/>
  <cp:lastModifiedBy>André Perin</cp:lastModifiedBy>
  <cp:revision>13</cp:revision>
  <dcterms:created xsi:type="dcterms:W3CDTF">2023-07-29T21:44:00Z</dcterms:created>
  <dcterms:modified xsi:type="dcterms:W3CDTF">2025-08-20T19:45:00Z</dcterms:modified>
</cp:coreProperties>
</file>